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6C" w:rsidRDefault="003E556C" w:rsidP="003E556C">
      <w:pPr>
        <w:pStyle w:val="NormalWeb"/>
        <w:jc w:val="center"/>
      </w:pPr>
      <w:r>
        <w:rPr>
          <w:noProof/>
        </w:rPr>
        <w:drawing>
          <wp:inline distT="0" distB="0" distL="0" distR="0" wp14:anchorId="7BFAF5BA" wp14:editId="65B1CBCA">
            <wp:extent cx="571500" cy="546652"/>
            <wp:effectExtent l="0" t="0" r="0" b="0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6C" w:rsidRPr="00863E76" w:rsidRDefault="003E556C" w:rsidP="003E556C">
      <w:pPr>
        <w:pStyle w:val="NormalWeb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3E556C" w:rsidRDefault="003E556C" w:rsidP="003E556C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70E401E3" wp14:editId="762944D1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264"/>
      </w:tblGrid>
      <w:tr w:rsidR="003E556C" w:rsidTr="00A326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556C" w:rsidRDefault="003E556C" w:rsidP="00A3261A">
            <w:pPr>
              <w:rPr>
                <w:rFonts w:ascii="GHEA Grapalat" w:eastAsia="Times New Roman" w:hAnsi="GHEA Grapalat"/>
              </w:rPr>
            </w:pPr>
            <w:r>
              <w:rPr>
                <w:rStyle w:val="Strong"/>
                <w:rFonts w:ascii="GHEA Grapalat" w:eastAsia="Times New Roman" w:hAnsi="GHEA Grapalat"/>
              </w:rPr>
              <w:t>ք. Քաջարան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56C" w:rsidRDefault="003E556C" w:rsidP="005A179A">
            <w:pPr>
              <w:pStyle w:val="NormalWeb"/>
              <w:jc w:val="right"/>
            </w:pPr>
            <w:r>
              <w:rPr>
                <w:rStyle w:val="Strong"/>
                <w:rFonts w:ascii="Calibri" w:hAnsi="Calibri" w:cs="Calibri"/>
              </w:rPr>
              <w:t> </w:t>
            </w:r>
            <w:r w:rsidR="005A179A">
              <w:rPr>
                <w:rStyle w:val="Strong"/>
              </w:rPr>
              <w:t>08</w:t>
            </w:r>
            <w:r>
              <w:rPr>
                <w:rStyle w:val="Strong"/>
              </w:rPr>
              <w:t>/0</w:t>
            </w:r>
            <w:r w:rsidR="005A179A">
              <w:rPr>
                <w:rStyle w:val="Strong"/>
                <w:lang w:val="en-US"/>
              </w:rPr>
              <w:t>5</w:t>
            </w:r>
            <w:r>
              <w:rPr>
                <w:rStyle w:val="Strong"/>
              </w:rPr>
              <w:t>/2019</w:t>
            </w:r>
          </w:p>
        </w:tc>
      </w:tr>
    </w:tbl>
    <w:p w:rsidR="003E556C" w:rsidRDefault="003E556C" w:rsidP="003E556C">
      <w:pPr>
        <w:pStyle w:val="NormalWeb"/>
        <w:jc w:val="center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ԱՐՁԱՆԱԳՐՈՒԹՅՈՒՆ</w:t>
      </w:r>
      <w:r w:rsidR="005A179A">
        <w:rPr>
          <w:rStyle w:val="Strong"/>
          <w:sz w:val="27"/>
          <w:szCs w:val="27"/>
        </w:rPr>
        <w:t xml:space="preserve"> N 3</w:t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ԱՎԱԳԱՆՈՒ ՀԵՐԹԱԿԱՆ ՆԻՍՏԻ</w:t>
      </w:r>
    </w:p>
    <w:p w:rsidR="003E556C" w:rsidRPr="005D6593" w:rsidRDefault="003E556C" w:rsidP="003E556C">
      <w:pPr>
        <w:pStyle w:val="NormalWeb"/>
        <w:rPr>
          <w:b/>
        </w:rPr>
      </w:pPr>
      <w:proofErr w:type="spellStart"/>
      <w:r w:rsidRPr="005E3DE4">
        <w:rPr>
          <w:rStyle w:val="Strong"/>
          <w:b w:val="0"/>
          <w:lang w:val="en-US"/>
        </w:rPr>
        <w:t>Նիստը</w:t>
      </w:r>
      <w:proofErr w:type="spellEnd"/>
      <w:r w:rsidRPr="005D6593">
        <w:rPr>
          <w:rStyle w:val="Strong"/>
          <w:b w:val="0"/>
        </w:rPr>
        <w:t xml:space="preserve"> </w:t>
      </w:r>
      <w:proofErr w:type="spellStart"/>
      <w:r w:rsidRPr="005E3DE4">
        <w:rPr>
          <w:rStyle w:val="Strong"/>
          <w:b w:val="0"/>
          <w:lang w:val="en-US"/>
        </w:rPr>
        <w:t>սկսվեց</w:t>
      </w:r>
      <w:proofErr w:type="spellEnd"/>
      <w:r w:rsidRPr="005D6593">
        <w:rPr>
          <w:rStyle w:val="Strong"/>
          <w:b w:val="0"/>
        </w:rPr>
        <w:t xml:space="preserve"> </w:t>
      </w:r>
      <w:proofErr w:type="spellStart"/>
      <w:r w:rsidRPr="005E3DE4">
        <w:rPr>
          <w:rStyle w:val="Strong"/>
          <w:b w:val="0"/>
          <w:lang w:val="en-US"/>
        </w:rPr>
        <w:t>ժամը</w:t>
      </w:r>
      <w:proofErr w:type="spellEnd"/>
      <w:r w:rsidR="005A179A">
        <w:rPr>
          <w:rStyle w:val="Strong"/>
          <w:b w:val="0"/>
        </w:rPr>
        <w:t xml:space="preserve"> 15</w:t>
      </w:r>
      <w:r w:rsidRPr="005D6593">
        <w:rPr>
          <w:rStyle w:val="Strong"/>
          <w:b w:val="0"/>
        </w:rPr>
        <w:t>:00-</w:t>
      </w:r>
      <w:proofErr w:type="spellStart"/>
      <w:r w:rsidRPr="005E3DE4">
        <w:rPr>
          <w:rStyle w:val="Strong"/>
          <w:b w:val="0"/>
          <w:lang w:val="en-US"/>
        </w:rPr>
        <w:t>ին</w:t>
      </w:r>
      <w:proofErr w:type="spellEnd"/>
    </w:p>
    <w:p w:rsidR="003E556C" w:rsidRPr="005D6593" w:rsidRDefault="003E556C" w:rsidP="003E556C">
      <w:pPr>
        <w:pStyle w:val="NormalWeb"/>
      </w:pPr>
      <w:r>
        <w:t>Համայնքի</w:t>
      </w:r>
      <w:r w:rsidRPr="005D6593">
        <w:t xml:space="preserve"> </w:t>
      </w:r>
      <w:r>
        <w:t>ավագանու</w:t>
      </w:r>
      <w:r w:rsidRPr="005D6593">
        <w:t xml:space="preserve"> </w:t>
      </w:r>
      <w:r>
        <w:t>նիստին</w:t>
      </w:r>
      <w:r w:rsidRPr="005D6593">
        <w:t xml:space="preserve"> </w:t>
      </w:r>
      <w:r>
        <w:t>ներկա</w:t>
      </w:r>
      <w:r w:rsidRPr="005D6593">
        <w:rPr>
          <w:rFonts w:ascii="Calibri" w:hAnsi="Calibri" w:cs="Calibri"/>
          <w:lang w:val="en-US"/>
        </w:rPr>
        <w:t> </w:t>
      </w:r>
      <w:r>
        <w:t>էին</w:t>
      </w:r>
      <w:r w:rsidRPr="005D6593">
        <w:t xml:space="preserve"> </w:t>
      </w:r>
      <w:r>
        <w:t>ավագանու</w:t>
      </w:r>
      <w:r w:rsidR="005A179A">
        <w:t xml:space="preserve"> 9</w:t>
      </w:r>
      <w:r w:rsidRPr="005D6593">
        <w:t xml:space="preserve"> </w:t>
      </w:r>
      <w:r>
        <w:t>անդամներ</w:t>
      </w:r>
      <w:r w:rsidRPr="005D6593">
        <w:t>:</w:t>
      </w:r>
    </w:p>
    <w:p w:rsidR="003E556C" w:rsidRPr="005A179A" w:rsidRDefault="003E556C" w:rsidP="003E556C">
      <w:pPr>
        <w:pStyle w:val="NormalWeb"/>
        <w:rPr>
          <w:lang w:val="hy-AM"/>
        </w:rPr>
      </w:pPr>
      <w:r>
        <w:t>Բացակա</w:t>
      </w:r>
      <w:r w:rsidRPr="005D6593">
        <w:t xml:space="preserve"> </w:t>
      </w:r>
      <w:r>
        <w:t>էր</w:t>
      </w:r>
      <w:r w:rsidRPr="005D6593">
        <w:t xml:space="preserve">` </w:t>
      </w:r>
      <w:r w:rsidR="005A179A">
        <w:rPr>
          <w:lang w:val="hy-AM"/>
        </w:rPr>
        <w:t>Սասուն Առաքելյանը</w:t>
      </w:r>
    </w:p>
    <w:p w:rsidR="003E556C" w:rsidRPr="005D6593" w:rsidRDefault="003E556C" w:rsidP="003E556C">
      <w:pPr>
        <w:pStyle w:val="NormalWeb"/>
        <w:rPr>
          <w:b/>
          <w:bCs/>
          <w:u w:val="single"/>
        </w:rPr>
      </w:pPr>
      <w:r>
        <w:rPr>
          <w:rStyle w:val="Strong"/>
          <w:u w:val="single"/>
        </w:rPr>
        <w:t>Համայնքի</w:t>
      </w:r>
      <w:r w:rsidRPr="005D6593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ղեկավարի</w:t>
      </w:r>
      <w:r w:rsidRPr="005D6593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հրավերով</w:t>
      </w:r>
      <w:r w:rsidRPr="005D6593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ավագանու</w:t>
      </w:r>
      <w:r w:rsidRPr="005D6593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նիստին</w:t>
      </w:r>
      <w:r w:rsidRPr="005D6593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մասնակցում</w:t>
      </w:r>
      <w:r w:rsidRPr="005D6593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էին</w:t>
      </w:r>
      <w:r w:rsidRPr="005D6593">
        <w:rPr>
          <w:rStyle w:val="Strong"/>
          <w:u w:val="single"/>
        </w:rPr>
        <w:t>`</w:t>
      </w:r>
      <w:r w:rsidRPr="005D6593">
        <w:rPr>
          <w:b/>
          <w:bCs/>
          <w:u w:val="single"/>
        </w:rPr>
        <w:br/>
      </w:r>
      <w:r>
        <w:t>Վազգեն</w:t>
      </w:r>
      <w:r w:rsidRPr="005D6593">
        <w:t xml:space="preserve"> </w:t>
      </w:r>
      <w:r>
        <w:t>Ազարյան</w:t>
      </w:r>
      <w:r>
        <w:rPr>
          <w:lang w:val="en-US"/>
        </w:rPr>
        <w:t>ը</w:t>
      </w:r>
      <w:r w:rsidRPr="005D6593">
        <w:t xml:space="preserve">, </w:t>
      </w:r>
      <w:r>
        <w:t>Կարեն</w:t>
      </w:r>
      <w:r w:rsidRPr="005D6593">
        <w:t xml:space="preserve"> </w:t>
      </w:r>
      <w:r>
        <w:t xml:space="preserve">Թադևոսյանը, Վահե Գրիգորյանը, </w:t>
      </w:r>
    </w:p>
    <w:p w:rsidR="003E556C" w:rsidRDefault="003E556C" w:rsidP="003E556C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Նիստը</w:t>
      </w:r>
      <w:r w:rsidRPr="00E77B01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վարում</w:t>
      </w:r>
      <w:r w:rsidRPr="00E77B01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էր</w:t>
      </w:r>
      <w:r w:rsidRPr="005D6593">
        <w:rPr>
          <w:rStyle w:val="Strong"/>
          <w:rFonts w:ascii="Calibri" w:hAnsi="Calibri" w:cs="Calibri"/>
          <w:u w:val="single"/>
          <w:lang w:val="en-US"/>
        </w:rPr>
        <w:t>  </w:t>
      </w:r>
      <w:r>
        <w:rPr>
          <w:rStyle w:val="Strong"/>
          <w:u w:val="single"/>
        </w:rPr>
        <w:t>համայնքի</w:t>
      </w:r>
      <w:r w:rsidRPr="00E77B01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ղեկավար</w:t>
      </w:r>
      <w:r w:rsidRPr="00E77B01">
        <w:rPr>
          <w:rStyle w:val="Strong"/>
          <w:u w:val="single"/>
        </w:rPr>
        <w:t xml:space="preserve">` </w:t>
      </w:r>
      <w:r>
        <w:rPr>
          <w:rStyle w:val="Strong"/>
          <w:u w:val="single"/>
        </w:rPr>
        <w:t>Մանվել</w:t>
      </w:r>
      <w:r w:rsidRPr="00E77B01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Փարամազյանը</w:t>
      </w:r>
    </w:p>
    <w:p w:rsidR="003E556C" w:rsidRDefault="003E556C" w:rsidP="003E556C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 xml:space="preserve">Նիստը արձանագրում էր Զոհրապ Առաքելյանը </w:t>
      </w:r>
    </w:p>
    <w:p w:rsidR="003E556C" w:rsidRDefault="003E556C" w:rsidP="003E556C">
      <w:pPr>
        <w:pStyle w:val="NormalWeb"/>
        <w:jc w:val="center"/>
      </w:pPr>
      <w:r>
        <w:rPr>
          <w:sz w:val="27"/>
          <w:szCs w:val="27"/>
        </w:rPr>
        <w:t xml:space="preserve">ՔԱՋԱՐԱՆ ՀԱՄԱՅՆՔԻ ԱՎԱԳԱՆՈՒ 2019 ԹՎԱԿԱՆԻ </w:t>
      </w:r>
      <w:r w:rsidR="005A179A">
        <w:rPr>
          <w:sz w:val="27"/>
          <w:szCs w:val="27"/>
        </w:rPr>
        <w:t>ՄԱ</w:t>
      </w:r>
      <w:r w:rsidR="005A179A">
        <w:rPr>
          <w:sz w:val="27"/>
          <w:szCs w:val="27"/>
          <w:lang w:val="hy-AM"/>
        </w:rPr>
        <w:t>ՅԻՍ</w:t>
      </w:r>
      <w:r>
        <w:rPr>
          <w:sz w:val="27"/>
          <w:szCs w:val="27"/>
        </w:rPr>
        <w:t>Ի</w:t>
      </w:r>
      <w:r w:rsidR="005A179A">
        <w:rPr>
          <w:sz w:val="27"/>
          <w:szCs w:val="27"/>
        </w:rPr>
        <w:t xml:space="preserve"> 8</w:t>
      </w:r>
      <w:r>
        <w:rPr>
          <w:sz w:val="27"/>
          <w:szCs w:val="27"/>
        </w:rPr>
        <w:t xml:space="preserve"> -Ի ԹԻՎ</w:t>
      </w:r>
      <w:r w:rsidR="005A179A">
        <w:rPr>
          <w:sz w:val="27"/>
          <w:szCs w:val="27"/>
        </w:rPr>
        <w:t xml:space="preserve"> 3</w:t>
      </w:r>
      <w:r>
        <w:rPr>
          <w:sz w:val="27"/>
          <w:szCs w:val="27"/>
        </w:rPr>
        <w:t xml:space="preserve"> ՀԵՐԹԱԿԱՆ ՆԻՍՏԻ ՕՐԱԿԱՐԳԸ ՀԱՍՏԱՏԵԼՈՒ ՄԱՍԻՆ</w:t>
      </w:r>
      <w:r>
        <w:rPr>
          <w:rFonts w:ascii="Calibri" w:hAnsi="Calibri" w:cs="Calibri"/>
        </w:rPr>
        <w:t> </w:t>
      </w:r>
    </w:p>
    <w:p w:rsidR="003E556C" w:rsidRDefault="003E556C" w:rsidP="003E556C">
      <w:pPr>
        <w:pStyle w:val="NormalWeb"/>
        <w:spacing w:before="0" w:beforeAutospacing="0" w:after="0" w:afterAutospacing="0"/>
      </w:pPr>
      <w:r>
        <w:rPr>
          <w:lang w:val="hy-AM"/>
        </w:rPr>
        <w:t>Ղեկավարվելով ,,Տեղական ինքնակառավարման մասին,,</w:t>
      </w:r>
      <w:r>
        <w:rPr>
          <w:rFonts w:ascii="Sylfaen" w:hAnsi="Sylfaen"/>
          <w:lang w:val="hy-AM"/>
        </w:rPr>
        <w:t> </w:t>
      </w:r>
      <w:r>
        <w:rPr>
          <w:lang w:val="hy-AM"/>
        </w:rPr>
        <w:t xml:space="preserve"> ՀՀ օրենքի 13-րդ </w:t>
      </w:r>
      <w:r>
        <w:rPr>
          <w:rFonts w:ascii="Sylfaen" w:hAnsi="Sylfaen"/>
          <w:lang w:val="hy-AM"/>
        </w:rPr>
        <w:t> </w:t>
      </w:r>
      <w:r>
        <w:rPr>
          <w:lang w:val="hy-AM"/>
        </w:rPr>
        <w:t xml:space="preserve">հոդվածի 3-րդ մասով  և  14-րդ  հոդվածով, Սյունիքի մարզի Քաջարան համայնքի ավագանին </w:t>
      </w:r>
      <w:r>
        <w:rPr>
          <w:rStyle w:val="Emphasis"/>
          <w:lang w:val="hy-AM"/>
        </w:rPr>
        <w:t>որոշում</w:t>
      </w:r>
      <w:r>
        <w:rPr>
          <w:rStyle w:val="Emphasis"/>
          <w:bCs/>
          <w:iCs w:val="0"/>
          <w:lang w:val="hy-AM"/>
        </w:rPr>
        <w:t xml:space="preserve">  է</w:t>
      </w:r>
    </w:p>
    <w:p w:rsidR="003E556C" w:rsidRDefault="003E556C" w:rsidP="003E556C">
      <w:pPr>
        <w:pStyle w:val="NormalWeb"/>
      </w:pPr>
      <w:r>
        <w:rPr>
          <w:lang w:val="hy-AM"/>
        </w:rPr>
        <w:t>1, Քաջարան համայնքի ավագանու 2018թ դեկտեմբերի 21-ի 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2018թ բյուջեն հաստատելու մասին,,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թիվ 74-Ն որոշման մեջ փոփոխություն կատարելու մասին /Զեկ Վ Ազարյան/</w:t>
      </w:r>
    </w:p>
    <w:p w:rsidR="005A179A" w:rsidRPr="00883FF2" w:rsidRDefault="005A179A" w:rsidP="005A179A">
      <w:pPr>
        <w:pStyle w:val="NormalWeb"/>
        <w:rPr>
          <w:sz w:val="22"/>
          <w:szCs w:val="22"/>
        </w:rPr>
      </w:pPr>
      <w:r w:rsidRPr="00883FF2">
        <w:rPr>
          <w:sz w:val="22"/>
          <w:szCs w:val="22"/>
          <w:lang w:val="hy-AM"/>
        </w:rPr>
        <w:t>2, ՀՀ Սյունիքի մարզի Քաջարան համայնքի ավագանու 2018թ դեկտեմբերի 21-ի թիվ 66-Ա որոշման</w:t>
      </w:r>
      <w:r w:rsidRPr="00883FF2">
        <w:rPr>
          <w:rFonts w:ascii="Calibri" w:hAnsi="Calibri" w:cs="Calibri"/>
          <w:sz w:val="22"/>
          <w:szCs w:val="22"/>
          <w:lang w:val="hy-AM"/>
        </w:rPr>
        <w:t> </w:t>
      </w:r>
      <w:r w:rsidRPr="00883FF2">
        <w:rPr>
          <w:sz w:val="22"/>
          <w:szCs w:val="22"/>
          <w:lang w:val="hy-AM"/>
        </w:rPr>
        <w:t xml:space="preserve"> թիվ 8 հավելվածում</w:t>
      </w:r>
      <w:r w:rsidRPr="00883FF2">
        <w:rPr>
          <w:rFonts w:ascii="Calibri" w:hAnsi="Calibri" w:cs="Calibri"/>
          <w:sz w:val="22"/>
          <w:szCs w:val="22"/>
          <w:lang w:val="hy-AM"/>
        </w:rPr>
        <w:t> </w:t>
      </w:r>
      <w:r w:rsidRPr="00883FF2">
        <w:rPr>
          <w:sz w:val="22"/>
          <w:szCs w:val="22"/>
          <w:lang w:val="hy-AM"/>
        </w:rPr>
        <w:t xml:space="preserve"> փոփոխություն</w:t>
      </w:r>
      <w:r w:rsidRPr="00883FF2">
        <w:rPr>
          <w:rFonts w:ascii="Calibri" w:hAnsi="Calibri" w:cs="Calibri"/>
          <w:sz w:val="22"/>
          <w:szCs w:val="22"/>
          <w:lang w:val="hy-AM"/>
        </w:rPr>
        <w:t> </w:t>
      </w:r>
      <w:r w:rsidRPr="00883FF2">
        <w:rPr>
          <w:sz w:val="22"/>
          <w:szCs w:val="22"/>
          <w:lang w:val="hy-AM"/>
        </w:rPr>
        <w:t xml:space="preserve"> և լրացում կատարելու մասին /Զեկ Զ Առաքելյան/</w:t>
      </w:r>
    </w:p>
    <w:p w:rsidR="005A179A" w:rsidRPr="00883FF2" w:rsidRDefault="005A179A" w:rsidP="005A179A">
      <w:pPr>
        <w:pStyle w:val="NormalWeb"/>
        <w:rPr>
          <w:sz w:val="22"/>
          <w:szCs w:val="22"/>
        </w:rPr>
      </w:pPr>
      <w:r w:rsidRPr="00883FF2">
        <w:rPr>
          <w:sz w:val="22"/>
          <w:szCs w:val="22"/>
          <w:lang w:val="hy-AM"/>
        </w:rPr>
        <w:t>3,2019թ սուբվենցիոն ծրագրերին հավանություն տալու մասին /Զեկ Գ Գաբրիելյան/</w:t>
      </w:r>
    </w:p>
    <w:p w:rsidR="003E556C" w:rsidRDefault="005A179A" w:rsidP="005A179A">
      <w:pPr>
        <w:pStyle w:val="NormalWeb"/>
        <w:rPr>
          <w:sz w:val="22"/>
          <w:szCs w:val="22"/>
        </w:rPr>
      </w:pPr>
      <w:r w:rsidRPr="00883FF2">
        <w:rPr>
          <w:sz w:val="22"/>
          <w:szCs w:val="22"/>
        </w:rPr>
        <w:t>4,Համայնքային</w:t>
      </w:r>
      <w:r w:rsidRPr="00883FF2">
        <w:rPr>
          <w:rFonts w:ascii="Calibri" w:hAnsi="Calibri" w:cs="Calibri"/>
          <w:sz w:val="22"/>
          <w:szCs w:val="22"/>
        </w:rPr>
        <w:t> </w:t>
      </w:r>
      <w:r w:rsidRPr="00883FF2">
        <w:rPr>
          <w:sz w:val="22"/>
          <w:szCs w:val="22"/>
        </w:rPr>
        <w:t xml:space="preserve"> սեփականություն հանդիսացող համայնքի վարչական սահմաններում գտնվող հողամասերը հրապարակային սակարգություններով /աճուրդով/վաճառելու մասին /Զեկ Վ Գրիգորյան</w:t>
      </w:r>
    </w:p>
    <w:p w:rsidR="005A179A" w:rsidRDefault="005A179A" w:rsidP="005A179A">
      <w:pPr>
        <w:pStyle w:val="NormalWeb"/>
        <w:rPr>
          <w:sz w:val="22"/>
          <w:szCs w:val="22"/>
        </w:rPr>
      </w:pPr>
    </w:p>
    <w:p w:rsidR="005A179A" w:rsidRDefault="005A179A" w:rsidP="005A179A">
      <w:pPr>
        <w:pStyle w:val="NormalWeb"/>
      </w:pPr>
    </w:p>
    <w:p w:rsidR="00DA4E7C" w:rsidRPr="00DA4E7C" w:rsidRDefault="00DA4E7C" w:rsidP="00DA4E7C">
      <w:pPr>
        <w:pStyle w:val="NormalWeb"/>
        <w:ind w:left="720"/>
        <w:rPr>
          <w:rFonts w:ascii="Sylfaen" w:hAnsi="Sylfaen"/>
          <w:lang w:val="hy-AM"/>
        </w:rPr>
      </w:pPr>
    </w:p>
    <w:p w:rsidR="003E556C" w:rsidRPr="005A179A" w:rsidRDefault="00DA4E7C" w:rsidP="00DA4E7C">
      <w:pPr>
        <w:pStyle w:val="NormalWeb"/>
        <w:ind w:left="720"/>
        <w:rPr>
          <w:rFonts w:ascii="Sylfaen" w:hAnsi="Sylfaen"/>
          <w:lang w:val="hy-AM"/>
        </w:rPr>
      </w:pPr>
      <w:r>
        <w:rPr>
          <w:sz w:val="22"/>
          <w:szCs w:val="22"/>
          <w:lang w:val="hy-AM"/>
        </w:rPr>
        <w:t>1,</w:t>
      </w:r>
      <w:r w:rsidR="003E556C" w:rsidRPr="005A179A">
        <w:rPr>
          <w:sz w:val="22"/>
          <w:szCs w:val="22"/>
          <w:lang w:val="hy-AM"/>
        </w:rPr>
        <w:t xml:space="preserve">ՀՀ ՍՅՈՒՆԻՔԻ ՄԱՐԶԻ ՔԱՋԱՐԱՆ ՀԱՄԱՅՆՔԻ ԱՎԱԳԱՆՈՒ 2018Թ ԴԵԿՏԵՄԲԵՐԻ 21-Ի ԹԻՎ 74-Ն ՈՐՈՇՄԱՆ ՄԵՋ ՓՈՓՈԽՈՒԹՅՈՒՆ ԿԱՏԱՐԵԼՈՒ ՄԱՍԻՆ </w:t>
      </w:r>
      <w:r>
        <w:rPr>
          <w:sz w:val="22"/>
          <w:szCs w:val="22"/>
        </w:rPr>
        <w:pict>
          <v:rect id="_x0000_i1025" style="width:468pt;height:1.5pt" o:hrstd="t" o:hr="t" fillcolor="gray" stroked="f"/>
        </w:pict>
      </w:r>
    </w:p>
    <w:p w:rsidR="003E556C" w:rsidRPr="003E556C" w:rsidRDefault="00DA4E7C" w:rsidP="003E556C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      </w:t>
      </w:r>
      <w:r w:rsidR="003E556C" w:rsidRPr="003E556C">
        <w:rPr>
          <w:sz w:val="22"/>
          <w:szCs w:val="22"/>
          <w:lang w:val="hy-AM"/>
        </w:rPr>
        <w:t>Արտահայտվեցին-</w:t>
      </w:r>
      <w:r>
        <w:rPr>
          <w:sz w:val="22"/>
          <w:szCs w:val="22"/>
          <w:lang w:val="hy-AM"/>
        </w:rPr>
        <w:t xml:space="preserve"> </w:t>
      </w:r>
      <w:r w:rsidR="003E556C" w:rsidRPr="003E556C">
        <w:rPr>
          <w:sz w:val="22"/>
          <w:szCs w:val="22"/>
          <w:lang w:val="hy-AM"/>
        </w:rPr>
        <w:t xml:space="preserve">Մ Աթայանը, </w:t>
      </w:r>
      <w:r>
        <w:rPr>
          <w:sz w:val="22"/>
          <w:szCs w:val="22"/>
          <w:lang w:val="hy-AM"/>
        </w:rPr>
        <w:t xml:space="preserve"> Ա Հակոբյանը, </w:t>
      </w:r>
      <w:r w:rsidR="003E556C" w:rsidRPr="003E556C">
        <w:rPr>
          <w:sz w:val="22"/>
          <w:szCs w:val="22"/>
          <w:lang w:val="hy-AM"/>
        </w:rPr>
        <w:br/>
      </w:r>
      <w:r w:rsidR="003E556C">
        <w:rPr>
          <w:sz w:val="22"/>
          <w:szCs w:val="22"/>
          <w:lang w:val="hy-AM"/>
        </w:rPr>
        <w:br/>
      </w:r>
      <w:r w:rsidR="003E556C" w:rsidRPr="003E556C">
        <w:rPr>
          <w:sz w:val="22"/>
          <w:szCs w:val="22"/>
          <w:lang w:val="hy-AM"/>
        </w:rPr>
        <w:t>Ղեկավարվելով   ,,</w:t>
      </w:r>
      <w:r w:rsidR="003E556C" w:rsidRPr="003E556C">
        <w:rPr>
          <w:color w:val="000000"/>
          <w:sz w:val="22"/>
          <w:szCs w:val="22"/>
          <w:lang w:val="hy-AM"/>
        </w:rPr>
        <w:t>Տեղական ինքնակառվարման մասին,,  օրենքի 18-րդ հոդվածի 5-րդ մասի ,,ՀՀ բյուջետային համակարգի մասին,,  օրենքի 33-րդ հոդվածի 4-րդ կետի, հոդվածների,  ,,Նորմատիվ իրավական ակտերի մասին,, 33-րդ հոդվածի 1-ին մասի 1-ին կետի  դրույթներով և հաշվի առնելով համայնքի ղեկավարի առաջարկությունը, համայնքի ավագանին</w:t>
      </w:r>
      <w:r w:rsidR="003E556C" w:rsidRPr="003E556C">
        <w:rPr>
          <w:rFonts w:ascii="Sylfaen" w:hAnsi="Sylfaen" w:cs="Courier New"/>
          <w:color w:val="000000"/>
          <w:sz w:val="22"/>
          <w:szCs w:val="22"/>
          <w:lang w:val="hy-AM"/>
        </w:rPr>
        <w:t> </w:t>
      </w:r>
      <w:r w:rsidR="003E556C" w:rsidRPr="003E556C">
        <w:rPr>
          <w:i/>
          <w:iCs/>
          <w:color w:val="000000"/>
          <w:sz w:val="22"/>
          <w:szCs w:val="22"/>
          <w:lang w:val="hy-AM"/>
        </w:rPr>
        <w:t>որոշում Է</w:t>
      </w:r>
    </w:p>
    <w:p w:rsidR="003E556C" w:rsidRDefault="003E556C" w:rsidP="003E556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38104F">
        <w:rPr>
          <w:rFonts w:ascii="GHEA Grapalat" w:eastAsia="Times New Roman" w:hAnsi="GHEA Grapalat"/>
          <w:color w:val="000000"/>
          <w:lang w:val="hy-AM"/>
        </w:rPr>
        <w:t>Քաջարան համայնքի ավագանու 2018թ դեկտեմբերի 21-ի « Քաջարան</w:t>
      </w:r>
      <w:r w:rsidRPr="0038104F">
        <w:rPr>
          <w:rFonts w:ascii="Sylfaen" w:eastAsia="Times New Roman" w:hAnsi="Sylfaen" w:cs="Courier New"/>
          <w:color w:val="000000"/>
          <w:lang w:val="hy-AM"/>
        </w:rPr>
        <w:t> </w:t>
      </w:r>
      <w:r w:rsidRPr="0038104F">
        <w:rPr>
          <w:rFonts w:ascii="GHEA Grapalat" w:eastAsia="Times New Roman" w:hAnsi="GHEA Grapalat" w:cs="GHEA Grapalat"/>
          <w:color w:val="000000"/>
          <w:lang w:val="hy-AM"/>
        </w:rPr>
        <w:t xml:space="preserve"> համայնքի 2018թ բյուջեն հաստատելու մասին</w:t>
      </w:r>
      <w:r w:rsidRPr="0038104F">
        <w:rPr>
          <w:rFonts w:ascii="GHEA Grapalat" w:eastAsia="Times New Roman" w:hAnsi="GHEA Grapalat"/>
          <w:color w:val="000000"/>
          <w:lang w:val="hy-AM"/>
        </w:rPr>
        <w:t>,,</w:t>
      </w:r>
      <w:r w:rsidRPr="0038104F">
        <w:rPr>
          <w:rFonts w:ascii="Sylfaen" w:eastAsia="Times New Roman" w:hAnsi="Sylfaen" w:cs="Courier New"/>
          <w:color w:val="000000"/>
          <w:lang w:val="hy-AM"/>
        </w:rPr>
        <w:t> </w:t>
      </w:r>
      <w:r w:rsidRPr="0038104F">
        <w:rPr>
          <w:rFonts w:ascii="GHEA Grapalat" w:eastAsia="Times New Roman" w:hAnsi="GHEA Grapalat" w:cs="GHEA Grapalat"/>
          <w:color w:val="000000"/>
          <w:lang w:val="hy-AM"/>
        </w:rPr>
        <w:t xml:space="preserve"> թիվ 74-Ն որոշման մեջ կատարել հետևյալ փոփոխությունը՝ համաձայն հատվածների /1,2,3,6/:</w:t>
      </w:r>
    </w:p>
    <w:p w:rsidR="005A179A" w:rsidRPr="00DA4E7C" w:rsidRDefault="005A179A" w:rsidP="00DA4E7C">
      <w:pPr>
        <w:pStyle w:val="NormalWeb"/>
        <w:ind w:left="360"/>
        <w:rPr>
          <w:lang w:val="hy-AM"/>
        </w:rPr>
      </w:pPr>
      <w:r>
        <w:rPr>
          <w:sz w:val="22"/>
          <w:szCs w:val="22"/>
          <w:lang w:val="hy-AM"/>
        </w:rPr>
        <w:t>2,</w:t>
      </w:r>
      <w:r w:rsidR="00DA4E7C">
        <w:rPr>
          <w:sz w:val="22"/>
          <w:szCs w:val="22"/>
          <w:lang w:val="hy-AM"/>
        </w:rPr>
        <w:t xml:space="preserve"> </w:t>
      </w:r>
      <w:r w:rsidRPr="005A179A">
        <w:rPr>
          <w:sz w:val="22"/>
          <w:szCs w:val="22"/>
          <w:lang w:val="hy-AM"/>
        </w:rPr>
        <w:t xml:space="preserve">ՔԱՋԱՐԱՆ ՀԱՄԱՅՆՔԻ ԱՎԱԳԱՆՈՒ 2018Թ ԴԵԿՏԵՄԲԵՐԻ 21-Ի ,, ՀԱՅԱՍՏԱՆԻ ՀԱՆՐԱՊԵՏՈՒԹՅԱՆ ՍՅՈՒՆԻՔԻ ՄԱՐԶԻ ՔԱՋԱՐԱՆԻ ՀԱՄԱՅՆՔԱՊԵՏԱՐԱՆԻ ԱՇԽԱՏԱԿԱԶՄԻ ԵՎ ՆՐԱ ԵՆԹԱԿԱՅՈՒԹՅԱՆ ՀԻՄՆԱՐԿ_ ՁԵՌՆԱՐԿՈՒԹՅՈՒՆՆՆԵՐԻ ԿԱՌՈՒՑՎԱԾՔԸ, ԱՇԽԱՏԱԿԻՑՆԵՐԻ ԹՎԱՔԱՆԱԿԸ, ՀԱՍՏԻՔԱՑՈՒՑԱԿԸ ԵՎ ՊԱՇՏՈՆԱՅԻՆ ԴՐՈՒՅՔԱՉԱՓԵՐԸ ՀԱՍՏԱՏԵԼՈՒ ՄԱՍԻՆ ,, ԹԻՎ 66-Ա ՈՐՈՇՄԱՆ ՀԱՎԵԼՎԱԾ 8-ՈՒՄ ՓՈՓՈԽՈՒԹՅՈՒՆ ԵՎ ԼՐԱՑՈՒՄ ԿԱՏԱՐԵԼՈՒ ՄԱՍԻՆ </w:t>
      </w:r>
      <w:r w:rsidRPr="005A179A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Sylfaen" w:hAnsi="Sylfaen" w:cs="Calibri"/>
          <w:sz w:val="22"/>
          <w:szCs w:val="22"/>
          <w:lang w:val="hy-AM"/>
        </w:rPr>
        <w:br/>
      </w:r>
      <w:r w:rsidR="00DA4E7C">
        <w:rPr>
          <w:lang w:val="hy-AM"/>
        </w:rPr>
        <w:br/>
      </w:r>
      <w:r w:rsidRPr="00526800">
        <w:rPr>
          <w:lang w:val="hy-AM"/>
        </w:rPr>
        <w:t>Արտահայտվեցին-</w:t>
      </w:r>
      <w:r w:rsidRPr="003E556C">
        <w:rPr>
          <w:rFonts w:ascii="Calibri" w:hAnsi="Calibri" w:cs="Calibri"/>
          <w:lang w:val="hy-AM"/>
        </w:rPr>
        <w:t> </w:t>
      </w:r>
      <w:r w:rsidR="00DA4E7C" w:rsidRPr="00DA4E7C">
        <w:rPr>
          <w:rFonts w:cs="Calibri"/>
          <w:lang w:val="hy-AM"/>
        </w:rPr>
        <w:t>Ա</w:t>
      </w:r>
      <w:r w:rsidRPr="00526800">
        <w:rPr>
          <w:rFonts w:ascii="Arial" w:hAnsi="Arial" w:cs="Arial"/>
          <w:lang w:val="hy-AM"/>
        </w:rPr>
        <w:t xml:space="preserve"> </w:t>
      </w:r>
      <w:r w:rsidRPr="00526800">
        <w:rPr>
          <w:rFonts w:cs="Arial"/>
          <w:lang w:val="hy-AM"/>
        </w:rPr>
        <w:t>Անդրեասյանը, Գ Իսրաելյանը,</w:t>
      </w:r>
      <w:r w:rsidR="00DA4E7C">
        <w:rPr>
          <w:rFonts w:cs="Arial"/>
          <w:lang w:val="hy-AM"/>
        </w:rPr>
        <w:t xml:space="preserve"> </w:t>
      </w:r>
      <w:r w:rsidRPr="00526800">
        <w:rPr>
          <w:rFonts w:cs="Arial"/>
          <w:lang w:val="hy-AM"/>
        </w:rPr>
        <w:t>Մ Գևորգյանը</w:t>
      </w:r>
    </w:p>
    <w:p w:rsidR="005A179A" w:rsidRPr="005A179A" w:rsidRDefault="005A179A" w:rsidP="005A179A">
      <w:pPr>
        <w:spacing w:before="100" w:beforeAutospacing="1" w:after="100" w:afterAutospacing="1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t>Ղեկավարվելով ,,Տեղական ինքնակառավարման մասին,, օրենքի 18-րդ հոդվածի 1-ին մասի 28-րդ կետի և ,,Նորմատիվ իրավական ակտերի մասին,, օրենքի 33-րդ հոդվածի 1-ին մասի 3-րդ կետի դրույթներով, համայնքի ավագանին որոշում է.-</w:t>
      </w:r>
    </w:p>
    <w:p w:rsidR="007B6D51" w:rsidRPr="005A179A" w:rsidRDefault="005A179A" w:rsidP="003E556C">
      <w:pPr>
        <w:spacing w:before="100" w:beforeAutospacing="1" w:after="100" w:afterAutospacing="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1,</w:t>
      </w:r>
      <w:r w:rsidRPr="005A179A">
        <w:rPr>
          <w:rFonts w:ascii="GHEA Grapalat" w:hAnsi="GHEA Grapalat" w:cs="Arial"/>
          <w:lang w:val="hy-AM"/>
        </w:rPr>
        <w:t>Քաջարան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համայնքի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ավագանու</w:t>
      </w:r>
      <w:r w:rsidRPr="005A179A">
        <w:rPr>
          <w:rFonts w:ascii="GHEA Grapalat" w:hAnsi="GHEA Grapalat"/>
          <w:lang w:val="hy-AM"/>
        </w:rPr>
        <w:t xml:space="preserve"> 2018</w:t>
      </w:r>
      <w:r w:rsidRPr="005A179A">
        <w:rPr>
          <w:rFonts w:ascii="GHEA Grapalat" w:hAnsi="GHEA Grapalat" w:cs="Arial"/>
          <w:lang w:val="hy-AM"/>
        </w:rPr>
        <w:t>թ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դեկտեմբերի</w:t>
      </w:r>
      <w:r w:rsidRPr="005A179A">
        <w:rPr>
          <w:rFonts w:ascii="GHEA Grapalat" w:hAnsi="GHEA Grapalat"/>
          <w:lang w:val="hy-AM"/>
        </w:rPr>
        <w:t xml:space="preserve"> 21-ի ,, </w:t>
      </w:r>
      <w:r w:rsidRPr="005A179A">
        <w:rPr>
          <w:rFonts w:ascii="GHEA Grapalat" w:hAnsi="GHEA Grapalat" w:cs="Arial"/>
          <w:lang w:val="hy-AM"/>
        </w:rPr>
        <w:t>Հայաստանի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Calibri"/>
          <w:lang w:val="hy-AM"/>
        </w:rPr>
        <w:t xml:space="preserve">  </w:t>
      </w:r>
      <w:r w:rsidRPr="005A179A">
        <w:rPr>
          <w:rFonts w:ascii="GHEA Grapalat" w:hAnsi="GHEA Grapalat" w:cs="Arial"/>
          <w:lang w:val="hy-AM"/>
        </w:rPr>
        <w:t>Հանրապետության Սյունիքի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մարզի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Քաջարանի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համայնքապետարանի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աշխատակազմի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և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նրա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ենթակայության հիմնարկ</w:t>
      </w:r>
      <w:r w:rsidRPr="005A179A">
        <w:rPr>
          <w:rFonts w:ascii="GHEA Grapalat" w:hAnsi="GHEA Grapalat"/>
          <w:lang w:val="hy-AM"/>
        </w:rPr>
        <w:t>-</w:t>
      </w:r>
      <w:r w:rsidRPr="005A179A">
        <w:rPr>
          <w:rFonts w:ascii="GHEA Grapalat" w:hAnsi="GHEA Grapalat" w:cs="Arial"/>
          <w:lang w:val="hy-AM"/>
        </w:rPr>
        <w:t>ձեռնարկությունների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աշխատակիցների</w:t>
      </w:r>
      <w:r w:rsidRPr="005A179A">
        <w:rPr>
          <w:rFonts w:ascii="Calibri" w:hAnsi="Calibri" w:cs="Calibri"/>
          <w:lang w:val="hy-AM"/>
        </w:rPr>
        <w:t> </w:t>
      </w:r>
      <w:r w:rsidRPr="005A179A">
        <w:rPr>
          <w:rFonts w:ascii="GHEA Grapalat" w:hAnsi="GHEA Grapalat" w:cs="Arial"/>
          <w:lang w:val="hy-AM"/>
        </w:rPr>
        <w:t>թվաքանակը</w:t>
      </w:r>
      <w:r w:rsidRPr="005A179A">
        <w:rPr>
          <w:rFonts w:ascii="GHEA Grapalat" w:hAnsi="GHEA Grapalat"/>
          <w:lang w:val="hy-AM"/>
        </w:rPr>
        <w:t xml:space="preserve">, </w:t>
      </w:r>
      <w:r w:rsidRPr="005A179A">
        <w:rPr>
          <w:rFonts w:ascii="GHEA Grapalat" w:hAnsi="GHEA Grapalat" w:cs="Arial"/>
          <w:lang w:val="hy-AM"/>
        </w:rPr>
        <w:t>հաստիքացուցակը և պաշտոնային դրույքաչափերը հաստատելու մասին</w:t>
      </w:r>
      <w:r w:rsidRPr="005A179A">
        <w:rPr>
          <w:rFonts w:ascii="GHEA Grapalat" w:hAnsi="GHEA Grapalat"/>
          <w:lang w:val="hy-AM"/>
        </w:rPr>
        <w:t xml:space="preserve">,, </w:t>
      </w:r>
      <w:r w:rsidRPr="005A179A">
        <w:rPr>
          <w:rFonts w:ascii="GHEA Grapalat" w:hAnsi="GHEA Grapalat" w:cs="Arial"/>
          <w:lang w:val="hy-AM"/>
        </w:rPr>
        <w:t>թիվ</w:t>
      </w:r>
      <w:r w:rsidRPr="005A179A">
        <w:rPr>
          <w:rFonts w:ascii="GHEA Grapalat" w:hAnsi="GHEA Grapalat"/>
          <w:lang w:val="hy-AM"/>
        </w:rPr>
        <w:t xml:space="preserve"> 66-</w:t>
      </w:r>
      <w:r w:rsidRPr="005A179A">
        <w:rPr>
          <w:rFonts w:ascii="GHEA Grapalat" w:hAnsi="GHEA Grapalat" w:cs="Arial"/>
          <w:lang w:val="hy-AM"/>
        </w:rPr>
        <w:t>Ա որոշման հավելված</w:t>
      </w:r>
      <w:r w:rsidRPr="005A179A">
        <w:rPr>
          <w:rFonts w:ascii="GHEA Grapalat" w:hAnsi="GHEA Grapalat"/>
          <w:lang w:val="hy-AM"/>
        </w:rPr>
        <w:t xml:space="preserve"> 8-</w:t>
      </w:r>
      <w:r w:rsidRPr="005A179A">
        <w:rPr>
          <w:rFonts w:ascii="GHEA Grapalat" w:hAnsi="GHEA Grapalat" w:cs="Arial"/>
          <w:lang w:val="hy-AM"/>
        </w:rPr>
        <w:t>ում կատարել լրացում</w:t>
      </w:r>
      <w:r w:rsidRPr="005A179A">
        <w:rPr>
          <w:rFonts w:ascii="GHEA Grapalat" w:hAnsi="GHEA Grapalat"/>
          <w:lang w:val="hy-AM"/>
        </w:rPr>
        <w:t>:    /հավելված 8/</w:t>
      </w:r>
    </w:p>
    <w:p w:rsidR="00DA4E7C" w:rsidRDefault="007B6D51" w:rsidP="00DA4E7C">
      <w:pPr>
        <w:pStyle w:val="NormalWeb"/>
        <w:jc w:val="center"/>
        <w:rPr>
          <w:rFonts w:ascii="Sylfaen" w:hAnsi="Sylfaen" w:cs="Calibri"/>
          <w:lang w:val="hy-AM"/>
        </w:rPr>
      </w:pPr>
      <w:r w:rsidRPr="007B6D51">
        <w:rPr>
          <w:rFonts w:cs="Arian AMU"/>
          <w:lang w:val="hy-AM"/>
        </w:rPr>
        <w:t>3,</w:t>
      </w:r>
      <w:r w:rsidRPr="007B6D51">
        <w:rPr>
          <w:sz w:val="27"/>
          <w:szCs w:val="27"/>
          <w:lang w:val="hy-AM"/>
        </w:rPr>
        <w:t xml:space="preserve"> </w:t>
      </w:r>
      <w:r w:rsidR="00DA4E7C" w:rsidRPr="00DA4E7C">
        <w:rPr>
          <w:lang w:val="hy-AM"/>
        </w:rPr>
        <w:t>2019 ԹՎԱԿԱՆԻ ՍՈՒԲՎԵՆՑԻՈՆ ԾՐԱԳՐԵՐԻՆ ՀԱՎԱՆՈՒԹՅՈՒՆ ՏԱԼՈՒ ՄԱՍԻՆ</w:t>
      </w:r>
      <w:r w:rsidR="00DA4E7C" w:rsidRPr="00DA4E7C">
        <w:rPr>
          <w:rFonts w:ascii="Calibri" w:hAnsi="Calibri" w:cs="Calibri"/>
          <w:lang w:val="hy-AM"/>
        </w:rPr>
        <w:t> </w:t>
      </w:r>
    </w:p>
    <w:p w:rsidR="00DA4E7C" w:rsidRPr="00DA4E7C" w:rsidRDefault="00DA4E7C" w:rsidP="00DA4E7C">
      <w:pPr>
        <w:pStyle w:val="NormalWeb"/>
        <w:rPr>
          <w:lang w:val="hy-AM"/>
        </w:rPr>
      </w:pPr>
      <w:r w:rsidRPr="00DA4E7C">
        <w:rPr>
          <w:rFonts w:cs="Calibri"/>
          <w:lang w:val="hy-AM"/>
        </w:rPr>
        <w:t>Արտահայտվեցին-</w:t>
      </w:r>
      <w:r>
        <w:rPr>
          <w:rFonts w:cs="Calibri"/>
          <w:lang w:val="hy-AM"/>
        </w:rPr>
        <w:t xml:space="preserve"> Դ Ստեփանյանը, Մ Աթայանը </w:t>
      </w:r>
    </w:p>
    <w:p w:rsidR="00DA4E7C" w:rsidRDefault="00DA4E7C" w:rsidP="00DA4E7C">
      <w:pPr>
        <w:spacing w:before="100" w:beforeAutospacing="1" w:after="100" w:afterAutospacing="1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Ղեկավարվելով «Տեղական ինքնակառավարման մասին» ՀՀ օրենքի  18-րդ հոդվածի 4-րդ  կետով, հիմք ընդունելով ՀՀ կառավարության 31.01.2019թ. № 162-Ն որոշմամբ հաստատված  «ՀՀ պետական տարեկան բյուջեներով նախատեսված սուբվենցիաներից բացի ՀՀ համայնքների տնտեսական և սոցիալական ենթակառուցվածքների զարգացմանն ուղղված սուբվենցիայի հայտերի մշակման, ներկայացման, դրանց քննարկման ու հաստատման» կարգի 12-րդ կետի երկրորդ մասի «ա» ենթակետը, համայնքի ավագանին որոշում է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Arial"/>
          <w:lang w:val="hy-AM"/>
        </w:rPr>
        <w:t>-</w:t>
      </w:r>
    </w:p>
    <w:p w:rsidR="00DA4E7C" w:rsidRDefault="00DA4E7C" w:rsidP="00DA4E7C">
      <w:pPr>
        <w:spacing w:before="100" w:beforeAutospacing="1" w:after="100" w:afterAutospacing="1"/>
        <w:rPr>
          <w:rFonts w:ascii="GHEA Grapalat" w:hAnsi="GHEA Grapalat" w:cs="Arial"/>
          <w:lang w:val="hy-AM"/>
        </w:rPr>
      </w:pPr>
    </w:p>
    <w:p w:rsidR="00DA4E7C" w:rsidRDefault="00DA4E7C" w:rsidP="00DA4E7C">
      <w:pPr>
        <w:spacing w:before="100" w:beforeAutospacing="1" w:after="100" w:afterAutospacing="1"/>
        <w:rPr>
          <w:rFonts w:ascii="GHEA Grapalat" w:hAnsi="GHEA Grapalat" w:cs="Arial"/>
          <w:lang w:val="hy-AM"/>
        </w:rPr>
      </w:pPr>
    </w:p>
    <w:p w:rsidR="00DA4E7C" w:rsidRPr="00DA4E7C" w:rsidRDefault="00DA4E7C" w:rsidP="00DA4E7C">
      <w:pPr>
        <w:spacing w:before="100" w:beforeAutospacing="1" w:after="100" w:afterAutospacing="1"/>
        <w:rPr>
          <w:rFonts w:ascii="GHEA Grapalat" w:hAnsi="GHEA Grapalat"/>
          <w:lang w:val="hy-AM"/>
        </w:rPr>
      </w:pPr>
    </w:p>
    <w:p w:rsidR="00DA4E7C" w:rsidRPr="00DA4E7C" w:rsidRDefault="00DA4E7C" w:rsidP="00DA4E7C">
      <w:pPr>
        <w:pStyle w:val="ListParagraph"/>
        <w:spacing w:line="276" w:lineRule="auto"/>
        <w:ind w:hanging="360"/>
        <w:rPr>
          <w:rFonts w:ascii="GHEA Grapalat" w:hAnsi="GHEA Grapalat"/>
          <w:lang w:val="hy-AM"/>
        </w:rPr>
      </w:pPr>
      <w:r>
        <w:rPr>
          <w:rFonts w:eastAsia="GHEA Grapalat" w:cs="GHEA Grapalat"/>
          <w:lang w:val="hy-AM"/>
        </w:rPr>
        <w:t>1.</w:t>
      </w:r>
      <w:r>
        <w:rPr>
          <w:rFonts w:eastAsia="GHEA Grapalat"/>
          <w:sz w:val="14"/>
          <w:szCs w:val="14"/>
          <w:lang w:val="hy-AM"/>
        </w:rPr>
        <w:t xml:space="preserve">     </w:t>
      </w:r>
      <w:r w:rsidRPr="00DA4E7C">
        <w:rPr>
          <w:rFonts w:ascii="GHEA Grapalat" w:hAnsi="GHEA Grapalat" w:cs="Arial"/>
          <w:lang w:val="hy-AM"/>
        </w:rPr>
        <w:t>Հաստատել պետական բյուջեից նպատակային հատկացումներ՝ սուբվենցիաներ ստանալու նպատակով համայնքապետարանի կողմից մշակված համայնքի սոցիալական զարգացմանն ուղղված՝ «Հասարակական շենքերի վերակառուցում/վերանորոգում», «Բակային սպորտի և մասսայական ֆիզկուլտուրային զարգացում», «Բնակավայրերի փողոցների հիմնանորոգում և բարեկարգում», «Բազմաբնակարան բազմահարկ շենքերի բարելավում և արդիականացում», « Համայնքի բնակավայրերում պուրակների և խաղահրապարակների վերակառուցում/կառուցում» ծրագրերը և 2019թ. պետական սուբվենցիայի հայտերը՝ համաձայն № 1, № 2, № 3, № 4, № 5 հավելվածների:</w:t>
      </w:r>
    </w:p>
    <w:p w:rsidR="00DA4E7C" w:rsidRDefault="00DA4E7C" w:rsidP="00DA4E7C">
      <w:pPr>
        <w:pStyle w:val="ListParagraph"/>
        <w:spacing w:line="276" w:lineRule="auto"/>
        <w:rPr>
          <w:rFonts w:ascii="GHEA Grapalat" w:hAnsi="GHEA Grapalat"/>
          <w:lang w:val="hy-AM"/>
        </w:rPr>
      </w:pPr>
      <w:r w:rsidRPr="00DA4E7C">
        <w:rPr>
          <w:rFonts w:ascii="Calibri" w:hAnsi="Calibri" w:cs="Calibri"/>
          <w:lang w:val="hy-AM"/>
        </w:rPr>
        <w:t> </w:t>
      </w:r>
      <w:r w:rsidRPr="00DA4E7C">
        <w:rPr>
          <w:rFonts w:ascii="GHEA Grapalat" w:hAnsi="GHEA Grapalat"/>
          <w:lang w:val="hy-AM"/>
        </w:rPr>
        <w:t>Պետական սուբվենցիայի հայտերը սահմանված կարգով ներկայացնել ՀՀ տարածքային կառավարման և զարգացման նախարարություն՝ գնահատման և պետական նպատակային հատկացումներ ստանալու նպատակով:</w:t>
      </w:r>
    </w:p>
    <w:p w:rsidR="00DA4E7C" w:rsidRDefault="00DA4E7C" w:rsidP="00DA4E7C">
      <w:pPr>
        <w:pStyle w:val="ListParagraph"/>
        <w:spacing w:line="276" w:lineRule="auto"/>
        <w:rPr>
          <w:rFonts w:ascii="GHEA Grapalat" w:hAnsi="GHEA Grapalat"/>
          <w:lang w:val="hy-AM"/>
        </w:rPr>
      </w:pPr>
    </w:p>
    <w:p w:rsidR="00DA4E7C" w:rsidRDefault="00DA4E7C" w:rsidP="00DA4E7C">
      <w:pPr>
        <w:pStyle w:val="NormalWeb"/>
        <w:jc w:val="center"/>
        <w:rPr>
          <w:lang w:val="hy-AM"/>
        </w:rPr>
      </w:pPr>
      <w:r>
        <w:rPr>
          <w:lang w:val="hy-AM"/>
        </w:rPr>
        <w:t>4,</w:t>
      </w:r>
      <w:r w:rsidRPr="00DA4E7C">
        <w:rPr>
          <w:lang w:val="hy-AM"/>
        </w:rPr>
        <w:t xml:space="preserve"> </w:t>
      </w:r>
      <w:r w:rsidRPr="00DA4E7C">
        <w:rPr>
          <w:lang w:val="hy-AM"/>
        </w:rPr>
        <w:t xml:space="preserve">ՀԱՄԱՅՆՔԱՅԻՆ ՍԵՓԱԿԱՆՈՒԹՅՈՒՆ ՀԱՆԴԻՍԱՑՈՂ, ՀԱՄԱՅՆՔԻ ՎԱՐՉԱԿԱՆ ՍԱՀՄԱՆՆԵՐՈՒՄ ԳՏՆՎՈՂ ՀՈՂԱՄԱՍԵՐԸ ՀՐԱՊԱՐԱԿԱՅԻՆ ՍԱԿԱՐԳՈՒԹՅՈՒՆՆԵՐՈՎ /ԱՃՈՒՐԴՈՎ/ ՎԱՃԱՌԵԼՈՒ ՄԱՍԻՆ </w:t>
      </w:r>
    </w:p>
    <w:p w:rsidR="00DA4E7C" w:rsidRPr="00DA4E7C" w:rsidRDefault="00DA4E7C" w:rsidP="00DA4E7C">
      <w:pPr>
        <w:pStyle w:val="NormalWeb"/>
        <w:rPr>
          <w:lang w:val="hy-AM"/>
        </w:rPr>
      </w:pPr>
      <w:r>
        <w:rPr>
          <w:lang w:val="hy-AM"/>
        </w:rPr>
        <w:t>Արտահայտվեցին-</w:t>
      </w:r>
      <w:r w:rsidRPr="00DA4E7C">
        <w:rPr>
          <w:rFonts w:ascii="Calibri" w:hAnsi="Calibri" w:cs="Calibri"/>
          <w:lang w:val="hy-AM"/>
        </w:rPr>
        <w:t> </w:t>
      </w:r>
      <w:r>
        <w:rPr>
          <w:rFonts w:ascii="Sylfaen" w:hAnsi="Sylfaen" w:cs="Calibri"/>
          <w:lang w:val="hy-AM"/>
        </w:rPr>
        <w:t xml:space="preserve"> </w:t>
      </w:r>
      <w:r w:rsidRPr="00DA4E7C">
        <w:rPr>
          <w:rFonts w:cs="Calibri"/>
          <w:lang w:val="hy-AM"/>
        </w:rPr>
        <w:t>Կ Համբարձումյանը, Ա Հակոբյանը, Մ Գևորգյանը</w:t>
      </w:r>
    </w:p>
    <w:p w:rsidR="00DA4E7C" w:rsidRPr="00DA4E7C" w:rsidRDefault="00DA4E7C" w:rsidP="00DA4E7C">
      <w:pPr>
        <w:spacing w:before="100" w:beforeAutospacing="1" w:after="100" w:afterAutospacing="1" w:line="315" w:lineRule="atLeast"/>
        <w:jc w:val="both"/>
        <w:rPr>
          <w:rFonts w:ascii="GHEA Grapalat" w:hAnsi="GHEA Grapalat"/>
          <w:lang w:val="hy-AM"/>
        </w:rPr>
      </w:pPr>
      <w:r w:rsidRPr="0043428D">
        <w:rPr>
          <w:rFonts w:ascii="GHEA Grapalat" w:eastAsia="Times New Roman" w:hAnsi="GHEA Grapalat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և հաշվի առնելով համայնքի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ղեկավարի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առաջարկությունը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,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համ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այնքի ավագանին 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ո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ր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ո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շ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ու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մ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է</w:t>
      </w:r>
      <w:r w:rsidRPr="0043428D">
        <w:rPr>
          <w:rFonts w:ascii="GHEA Grapalat" w:eastAsia="Times New Roman" w:hAnsi="GHEA Grapalat"/>
          <w:color w:val="000000"/>
          <w:lang w:val="hy-AM"/>
        </w:rPr>
        <w:t>.</w:t>
      </w:r>
    </w:p>
    <w:p w:rsidR="00DA4E7C" w:rsidRPr="00DA4E7C" w:rsidRDefault="00DA4E7C" w:rsidP="00DA4E7C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hAnsi="GHEA Grapalat"/>
          <w:lang w:val="hy-AM"/>
        </w:rPr>
      </w:pPr>
      <w:r w:rsidRPr="0043428D">
        <w:rPr>
          <w:rFonts w:ascii="GHEA Grapalat" w:eastAsia="Times New Roman" w:hAnsi="GHEA Grapalat"/>
          <w:color w:val="000000"/>
          <w:lang w:val="hy-AM"/>
        </w:rPr>
        <w:t>1.</w:t>
      </w:r>
      <w:r w:rsidRPr="0043428D">
        <w:rPr>
          <w:rFonts w:ascii="Calibri" w:eastAsia="Times New Roman" w:hAnsi="Calibri" w:cs="Calibri"/>
          <w:color w:val="000000"/>
          <w:sz w:val="14"/>
          <w:szCs w:val="14"/>
          <w:lang w:val="hy-AM"/>
        </w:rPr>
        <w:t>       </w:t>
      </w:r>
      <w:r w:rsidRPr="0043428D">
        <w:rPr>
          <w:rFonts w:ascii="GHEA Grapalat" w:eastAsia="Times New Roman" w:hAnsi="GHEA Grapalat"/>
          <w:color w:val="000000"/>
          <w:lang w:val="hy-AM"/>
        </w:rPr>
        <w:t>Համաձայնություն տալ համայնքի ղեկավարի առաջարկությանը և թույլատրել համայնքի սեփականություն համարվող հետևյալ հողամասը հրապարակային սակարգություններով /աճուրդով/ օտարելու`</w:t>
      </w:r>
    </w:p>
    <w:p w:rsidR="00DA4E7C" w:rsidRPr="00DA4E7C" w:rsidRDefault="00DA4E7C" w:rsidP="00DA4E7C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hAnsi="GHEA Grapalat"/>
          <w:lang w:val="hy-AM"/>
        </w:rPr>
      </w:pPr>
      <w:r w:rsidRPr="0043428D">
        <w:rPr>
          <w:rFonts w:ascii="GHEA Grapalat" w:eastAsia="Times New Roman" w:hAnsi="GHEA Grapalat"/>
          <w:color w:val="000000"/>
          <w:lang w:val="hy-AM"/>
        </w:rPr>
        <w:t>ա/ Քաջարանի համայնք գյուղ Լեռնաձոր Բաբիկավան 3-րդ փողոց 9/1 հասցեում գտնվող 09-038-0033-0037 կադաստրային ծածկագրով համայնքային սեփականություն հանդիսացող /սեփ. վկայական 23042019-09-0026/ բնակավայրերի նշանակության բնակելի կառուցապատման 0,1386 հա հողամասը, մեկնարկային գին սահմանելով 133100 /մեկ հարյուր երեսուներք հազար հարյուր/ ՀՀ դրամ:</w:t>
      </w:r>
      <w:r w:rsidRPr="0043428D">
        <w:rPr>
          <w:rFonts w:ascii="GHEA Grapalat" w:eastAsia="Times New Roman" w:hAnsi="GHEA Grapalat"/>
          <w:color w:val="000000"/>
          <w:sz w:val="21"/>
          <w:szCs w:val="21"/>
          <w:lang w:val="hy-AM"/>
        </w:rPr>
        <w:t xml:space="preserve">                                                                                     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    </w:t>
      </w:r>
    </w:p>
    <w:p w:rsidR="007B6D51" w:rsidRDefault="00DA4E7C" w:rsidP="00DA4E7C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43428D">
        <w:rPr>
          <w:rFonts w:ascii="GHEA Grapalat" w:eastAsia="Times New Roman" w:hAnsi="GHEA Grapalat"/>
          <w:color w:val="000000"/>
          <w:lang w:val="hy-AM"/>
        </w:rPr>
        <w:t>2.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Սույն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որոշումից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բխող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գործառույթներն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իրականացնել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օրենսդրությամբ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սահմանված</w:t>
      </w:r>
      <w:r w:rsidRPr="0043428D">
        <w:rPr>
          <w:rFonts w:ascii="Calibri" w:eastAsia="Times New Roman" w:hAnsi="Calibri" w:cs="Calibri"/>
          <w:color w:val="000000"/>
          <w:lang w:val="hy-AM"/>
        </w:rPr>
        <w:t> </w:t>
      </w:r>
      <w:r w:rsidRPr="0043428D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43428D">
        <w:rPr>
          <w:rFonts w:ascii="GHEA Grapalat" w:eastAsia="Times New Roman" w:hAnsi="GHEA Grapalat" w:cs="GHEA Grapalat"/>
          <w:color w:val="000000"/>
          <w:lang w:val="hy-AM"/>
        </w:rPr>
        <w:t>կարգով</w:t>
      </w:r>
    </w:p>
    <w:p w:rsidR="00DA4E7C" w:rsidRDefault="00DA4E7C" w:rsidP="00DA4E7C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GHEA Grapalat"/>
          <w:color w:val="000000"/>
          <w:lang w:val="hy-AM"/>
        </w:rPr>
      </w:pPr>
    </w:p>
    <w:p w:rsidR="00DA4E7C" w:rsidRPr="00DA4E7C" w:rsidRDefault="00DA4E7C" w:rsidP="00DA4E7C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7B6D51" w:rsidRDefault="007B6D51" w:rsidP="007B6D51">
      <w:pPr>
        <w:pStyle w:val="NormalWeb"/>
        <w:ind w:left="360"/>
        <w:jc w:val="center"/>
        <w:rPr>
          <w:rFonts w:ascii="Sylfaen" w:hAnsi="Sylfaen" w:cs="Sylfaen"/>
          <w:lang w:val="hy-AM"/>
        </w:rPr>
      </w:pPr>
      <w:r w:rsidRPr="007B6D51">
        <w:rPr>
          <w:rFonts w:ascii="Sylfaen" w:hAnsi="Sylfaen" w:cs="Sylfaen"/>
          <w:lang w:val="hy-AM"/>
        </w:rPr>
        <w:t>Ա Վ Ա Գ Ա Ն ՈՒ    Ա Ն Դ Ա Մ Ն Ե Ր</w:t>
      </w:r>
    </w:p>
    <w:p w:rsidR="0003647E" w:rsidRPr="008B5F28" w:rsidRDefault="0003647E" w:rsidP="0003647E">
      <w:pPr>
        <w:pStyle w:val="NormalWeb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ԱԹԱՅԱՆ ՄԵՐՈՒԺԱՆ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8B5F28">
        <w:rPr>
          <w:sz w:val="22"/>
          <w:szCs w:val="22"/>
          <w:lang w:val="hy-AM"/>
        </w:rPr>
        <w:t>ՀԱԿՈԲՅԱՆ ԱՐՄԵՆ</w:t>
      </w:r>
    </w:p>
    <w:p w:rsidR="0003647E" w:rsidRPr="008B5F28" w:rsidRDefault="0003647E" w:rsidP="0003647E">
      <w:pPr>
        <w:pStyle w:val="NormalWeb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ԱՆԴՐԵԱՍՅԱՆ ԱՐՄԵՆ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8B5F28">
        <w:rPr>
          <w:sz w:val="22"/>
          <w:szCs w:val="22"/>
          <w:lang w:val="hy-AM"/>
        </w:rPr>
        <w:t>ՄԱԿԻՅԱՆ ԿԱՐԻՆԵ</w:t>
      </w:r>
    </w:p>
    <w:p w:rsidR="0003647E" w:rsidRPr="008B5F28" w:rsidRDefault="00DA4E7C" w:rsidP="0003647E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ՀԱՄԲԱՐՁՈՒՄՅԱՆ ԿԱՐԵՆ</w:t>
      </w:r>
      <w:r w:rsidR="0003647E">
        <w:rPr>
          <w:sz w:val="22"/>
          <w:szCs w:val="22"/>
          <w:lang w:val="hy-AM"/>
        </w:rPr>
        <w:tab/>
      </w:r>
      <w:r w:rsidR="0003647E">
        <w:rPr>
          <w:sz w:val="22"/>
          <w:szCs w:val="22"/>
          <w:lang w:val="hy-AM"/>
        </w:rPr>
        <w:tab/>
      </w:r>
      <w:r w:rsidR="0003647E"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ED7596">
        <w:rPr>
          <w:sz w:val="22"/>
          <w:szCs w:val="22"/>
          <w:lang w:val="hy-AM"/>
        </w:rPr>
        <w:t>ՍՏԵՓԱՆՅԱՆ ԴԵՐԵՆԻԿ</w:t>
      </w:r>
      <w:r w:rsidR="0003647E" w:rsidRPr="00ED7596">
        <w:rPr>
          <w:sz w:val="22"/>
          <w:szCs w:val="22"/>
          <w:lang w:val="hy-AM"/>
        </w:rPr>
        <w:t xml:space="preserve"> </w:t>
      </w:r>
    </w:p>
    <w:p w:rsidR="0003647E" w:rsidRPr="008B5F28" w:rsidRDefault="0003647E" w:rsidP="0003647E">
      <w:pPr>
        <w:pStyle w:val="NormalWeb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ԳԵՎՈՐԳՅԱՆ ՄԱՐԻՆԱ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8B5F28">
        <w:rPr>
          <w:sz w:val="22"/>
          <w:szCs w:val="22"/>
          <w:lang w:val="hy-AM"/>
        </w:rPr>
        <w:t>ՍԱՂԱԹԵԼՅԱՆ ԷՐԻԿ</w:t>
      </w:r>
    </w:p>
    <w:p w:rsidR="0003647E" w:rsidRPr="00ED7596" w:rsidRDefault="0003647E" w:rsidP="0003647E">
      <w:pPr>
        <w:pStyle w:val="NormalWeb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ԻՍՐԱՅԵԼՅԱՆ ԳԱՐԻԿ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</w:p>
    <w:p w:rsidR="007B6D51" w:rsidRDefault="007B6D51" w:rsidP="0003647E">
      <w:pPr>
        <w:pStyle w:val="NormalWeb"/>
        <w:rPr>
          <w:sz w:val="22"/>
          <w:szCs w:val="22"/>
          <w:lang w:val="hy-AM"/>
        </w:rPr>
      </w:pPr>
    </w:p>
    <w:p w:rsidR="0003647E" w:rsidRPr="00ED7596" w:rsidRDefault="0003647E" w:rsidP="0003647E">
      <w:pPr>
        <w:pStyle w:val="NormalWeb"/>
        <w:rPr>
          <w:rStyle w:val="Strong"/>
          <w:sz w:val="22"/>
          <w:szCs w:val="22"/>
          <w:lang w:val="hy-AM"/>
        </w:rPr>
      </w:pPr>
      <w:r w:rsidRPr="00ED7596">
        <w:rPr>
          <w:rStyle w:val="Strong"/>
          <w:sz w:val="22"/>
          <w:szCs w:val="22"/>
          <w:lang w:val="hy-AM"/>
        </w:rPr>
        <w:t xml:space="preserve">   </w:t>
      </w:r>
      <w:r w:rsidRPr="00B00459">
        <w:rPr>
          <w:rStyle w:val="Strong"/>
          <w:sz w:val="22"/>
          <w:szCs w:val="22"/>
          <w:lang w:val="hy-AM"/>
        </w:rPr>
        <w:t xml:space="preserve">              </w:t>
      </w:r>
      <w:r w:rsidRPr="00ED7596">
        <w:rPr>
          <w:rStyle w:val="Strong"/>
          <w:sz w:val="22"/>
          <w:szCs w:val="22"/>
          <w:lang w:val="hy-AM"/>
        </w:rPr>
        <w:t xml:space="preserve"> ՀԱՄԱՅՆՔԻ ՂԵԿԱՎԱՐ</w:t>
      </w:r>
      <w:r w:rsidRPr="00ED7596">
        <w:rPr>
          <w:rStyle w:val="Strong"/>
          <w:rFonts w:ascii="Calibri" w:hAnsi="Calibri" w:cs="Calibri"/>
          <w:sz w:val="22"/>
          <w:szCs w:val="22"/>
          <w:lang w:val="hy-AM"/>
        </w:rPr>
        <w:t xml:space="preserve">                                  </w:t>
      </w:r>
      <w:r w:rsidRPr="00ED7596">
        <w:rPr>
          <w:rStyle w:val="Strong"/>
          <w:sz w:val="22"/>
          <w:szCs w:val="22"/>
          <w:lang w:val="hy-AM"/>
        </w:rPr>
        <w:t xml:space="preserve"> ՄԱՆՎԵԼ ՓԱՐԱՄԱԶՅԱՆ</w:t>
      </w:r>
    </w:p>
    <w:p w:rsidR="0003647E" w:rsidRPr="00ED7596" w:rsidRDefault="0003647E" w:rsidP="0003647E">
      <w:pPr>
        <w:pStyle w:val="NormalWeb"/>
        <w:rPr>
          <w:b/>
          <w:bCs/>
          <w:sz w:val="20"/>
          <w:szCs w:val="20"/>
          <w:lang w:val="hy-AM"/>
        </w:rPr>
      </w:pPr>
      <w:r w:rsidRPr="00ED7596">
        <w:rPr>
          <w:rStyle w:val="Strong"/>
          <w:sz w:val="20"/>
          <w:szCs w:val="20"/>
          <w:lang w:val="hy-AM"/>
        </w:rPr>
        <w:t>2019թ մարտի 14, Քաջարան</w:t>
      </w:r>
    </w:p>
    <w:p w:rsidR="0003647E" w:rsidRPr="00BD4A06" w:rsidRDefault="0003647E" w:rsidP="0003647E">
      <w:pPr>
        <w:pStyle w:val="NormalWeb"/>
        <w:jc w:val="both"/>
        <w:rPr>
          <w:rFonts w:ascii="Sylfaen" w:hAnsi="Sylfaen" w:cs="Sylfaen"/>
          <w:lang w:val="hy-AM"/>
        </w:rPr>
      </w:pPr>
    </w:p>
    <w:p w:rsidR="0003647E" w:rsidRPr="0003647E" w:rsidRDefault="0003647E" w:rsidP="0003647E">
      <w:pPr>
        <w:pStyle w:val="NormalWeb"/>
        <w:rPr>
          <w:rFonts w:ascii="Sylfaen" w:hAnsi="Sylfaen"/>
          <w:lang w:val="hy-AM"/>
        </w:rPr>
      </w:pPr>
    </w:p>
    <w:p w:rsidR="00526800" w:rsidRPr="0003647E" w:rsidRDefault="00526800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526800" w:rsidRPr="00526800" w:rsidRDefault="00526800" w:rsidP="003E556C">
      <w:pPr>
        <w:spacing w:before="100" w:beforeAutospacing="1" w:after="100" w:afterAutospacing="1"/>
        <w:rPr>
          <w:rFonts w:ascii="GHEA Grapalat" w:hAnsi="GHEA Grapalat"/>
          <w:lang w:val="hy-AM"/>
        </w:rPr>
      </w:pPr>
    </w:p>
    <w:p w:rsidR="00526800" w:rsidRDefault="00526800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DA4E7C" w:rsidRDefault="00DA4E7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3E556C" w:rsidRPr="00526800" w:rsidRDefault="003E556C" w:rsidP="003E556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lang w:val="hy-AM"/>
        </w:rPr>
      </w:pPr>
    </w:p>
    <w:p w:rsidR="003C1844" w:rsidRPr="003C1844" w:rsidRDefault="003C1844" w:rsidP="003C1844">
      <w:pPr>
        <w:pStyle w:val="NormalWeb"/>
        <w:jc w:val="center"/>
        <w:rPr>
          <w:rStyle w:val="Strong"/>
          <w:sz w:val="27"/>
          <w:szCs w:val="27"/>
          <w:lang w:val="hy-AM"/>
        </w:rPr>
      </w:pPr>
      <w:r w:rsidRPr="003C1844">
        <w:rPr>
          <w:rStyle w:val="Strong"/>
          <w:sz w:val="27"/>
          <w:szCs w:val="27"/>
          <w:lang w:val="hy-AM"/>
        </w:rPr>
        <w:t>ԱՐՁԱՆԱԳՐՈՒԹՅՈՒՆ</w:t>
      </w:r>
      <w:r w:rsidR="00DA4E7C">
        <w:rPr>
          <w:rStyle w:val="Strong"/>
          <w:sz w:val="27"/>
          <w:szCs w:val="27"/>
          <w:lang w:val="hy-AM"/>
        </w:rPr>
        <w:t xml:space="preserve"> N 3</w:t>
      </w:r>
      <w:r w:rsidRPr="003C1844">
        <w:rPr>
          <w:b/>
          <w:bCs/>
          <w:sz w:val="27"/>
          <w:szCs w:val="27"/>
          <w:lang w:val="hy-AM"/>
        </w:rPr>
        <w:br/>
      </w:r>
      <w:r w:rsidRPr="003C1844">
        <w:rPr>
          <w:rStyle w:val="Strong"/>
          <w:sz w:val="27"/>
          <w:szCs w:val="27"/>
          <w:lang w:val="hy-AM"/>
        </w:rPr>
        <w:t xml:space="preserve">ԱՎԱԳԱՆՈՒ ՀԵՐԹԱԿԱՆ ՆԻՍՏԻ </w:t>
      </w:r>
    </w:p>
    <w:p w:rsidR="003C1844" w:rsidRPr="007B6D51" w:rsidRDefault="00DA4E7C" w:rsidP="003C1844">
      <w:pPr>
        <w:pStyle w:val="NormalWeb"/>
        <w:jc w:val="center"/>
        <w:rPr>
          <w:rStyle w:val="Strong"/>
          <w:sz w:val="27"/>
          <w:szCs w:val="27"/>
          <w:lang w:val="hy-AM"/>
        </w:rPr>
      </w:pPr>
      <w:r>
        <w:rPr>
          <w:rStyle w:val="Strong"/>
          <w:sz w:val="27"/>
          <w:szCs w:val="27"/>
          <w:lang w:val="hy-AM"/>
        </w:rPr>
        <w:t>08</w:t>
      </w:r>
      <w:r w:rsidR="003C1844" w:rsidRPr="003C1844">
        <w:rPr>
          <w:rStyle w:val="Strong"/>
          <w:sz w:val="27"/>
          <w:szCs w:val="27"/>
          <w:lang w:val="hy-AM"/>
        </w:rPr>
        <w:t xml:space="preserve"> </w:t>
      </w:r>
      <w:r>
        <w:rPr>
          <w:rStyle w:val="Strong"/>
          <w:sz w:val="27"/>
          <w:szCs w:val="27"/>
          <w:lang w:val="hy-AM"/>
        </w:rPr>
        <w:t>ՄԱՅԻՍԻ</w:t>
      </w:r>
      <w:r w:rsidR="003C1844" w:rsidRPr="007B6D51">
        <w:rPr>
          <w:rStyle w:val="Strong"/>
          <w:sz w:val="27"/>
          <w:szCs w:val="27"/>
          <w:lang w:val="hy-AM"/>
        </w:rPr>
        <w:t xml:space="preserve"> 2019Թ</w:t>
      </w:r>
    </w:p>
    <w:p w:rsidR="003E556C" w:rsidRDefault="003E556C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Default="003C1844" w:rsidP="003E556C">
      <w:pPr>
        <w:pStyle w:val="NormalWeb"/>
        <w:rPr>
          <w:rStyle w:val="Strong"/>
          <w:u w:val="single"/>
          <w:lang w:val="hy-AM"/>
        </w:rPr>
      </w:pPr>
    </w:p>
    <w:p w:rsidR="003C1844" w:rsidRPr="003C1844" w:rsidRDefault="003C1844" w:rsidP="003C1844">
      <w:pPr>
        <w:pStyle w:val="NormalWeb"/>
        <w:jc w:val="center"/>
        <w:rPr>
          <w:rStyle w:val="Strong"/>
          <w:sz w:val="27"/>
          <w:szCs w:val="27"/>
          <w:lang w:val="hy-AM"/>
        </w:rPr>
      </w:pPr>
      <w:r w:rsidRPr="003C1844">
        <w:rPr>
          <w:rStyle w:val="Strong"/>
          <w:sz w:val="27"/>
          <w:szCs w:val="27"/>
          <w:lang w:val="hy-AM"/>
        </w:rPr>
        <w:t xml:space="preserve">Ո Ր Ո Շ ՈՒ Մ Ն Ե Ր </w:t>
      </w:r>
    </w:p>
    <w:p w:rsidR="003C1844" w:rsidRPr="003C1844" w:rsidRDefault="003C1844" w:rsidP="003C1844">
      <w:pPr>
        <w:pStyle w:val="NormalWeb"/>
        <w:jc w:val="center"/>
        <w:rPr>
          <w:rStyle w:val="Strong"/>
          <w:sz w:val="27"/>
          <w:szCs w:val="27"/>
          <w:lang w:val="hy-AM"/>
        </w:rPr>
      </w:pPr>
      <w:r w:rsidRPr="003C1844">
        <w:rPr>
          <w:rStyle w:val="Strong"/>
          <w:sz w:val="27"/>
          <w:szCs w:val="27"/>
          <w:lang w:val="hy-AM"/>
        </w:rPr>
        <w:t>ԱՎԱԳԱՆՈՒ ՀԵՐԹԱԿԱՆ ՆԻՍՏԻ</w:t>
      </w:r>
    </w:p>
    <w:p w:rsidR="003C1844" w:rsidRPr="003C1844" w:rsidRDefault="003C1844" w:rsidP="003C1844">
      <w:pPr>
        <w:pStyle w:val="NormalWeb"/>
        <w:jc w:val="center"/>
        <w:rPr>
          <w:rStyle w:val="Strong"/>
          <w:sz w:val="27"/>
          <w:szCs w:val="27"/>
          <w:lang w:val="hy-AM"/>
        </w:rPr>
      </w:pPr>
      <w:r w:rsidRPr="003C1844">
        <w:rPr>
          <w:rStyle w:val="Strong"/>
          <w:sz w:val="27"/>
          <w:szCs w:val="27"/>
          <w:lang w:val="hy-AM"/>
        </w:rPr>
        <w:t>06 ՄԱՐՏԻ 2019Թ</w:t>
      </w:r>
    </w:p>
    <w:p w:rsidR="003C1844" w:rsidRPr="003E556C" w:rsidRDefault="003C1844" w:rsidP="003E556C">
      <w:pPr>
        <w:pStyle w:val="NormalWeb"/>
        <w:rPr>
          <w:rStyle w:val="Strong"/>
          <w:u w:val="single"/>
          <w:lang w:val="hy-AM"/>
        </w:rPr>
      </w:pPr>
    </w:p>
    <w:sectPr w:rsidR="003C1844" w:rsidRPr="003E556C" w:rsidSect="003E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54A"/>
    <w:multiLevelType w:val="hybridMultilevel"/>
    <w:tmpl w:val="4A60CD36"/>
    <w:lvl w:ilvl="0" w:tplc="16CCD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6613"/>
    <w:multiLevelType w:val="hybridMultilevel"/>
    <w:tmpl w:val="8DE611C8"/>
    <w:lvl w:ilvl="0" w:tplc="7884DB0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7"/>
    <w:rsid w:val="0003647E"/>
    <w:rsid w:val="002D05C5"/>
    <w:rsid w:val="003C1844"/>
    <w:rsid w:val="003E556C"/>
    <w:rsid w:val="00423D42"/>
    <w:rsid w:val="00526800"/>
    <w:rsid w:val="005A179A"/>
    <w:rsid w:val="005F17E2"/>
    <w:rsid w:val="00667A74"/>
    <w:rsid w:val="007B6D51"/>
    <w:rsid w:val="00853DC6"/>
    <w:rsid w:val="00916677"/>
    <w:rsid w:val="00DA4E7C"/>
    <w:rsid w:val="00E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DE66"/>
  <w15:chartTrackingRefBased/>
  <w15:docId w15:val="{C081ABBC-AF67-4A85-9CA7-47BAF39F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6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56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56C"/>
    <w:rPr>
      <w:b/>
      <w:bCs/>
    </w:rPr>
  </w:style>
  <w:style w:type="character" w:styleId="Emphasis">
    <w:name w:val="Emphasis"/>
    <w:basedOn w:val="DefaultParagraphFont"/>
    <w:uiPriority w:val="20"/>
    <w:qFormat/>
    <w:rsid w:val="003E556C"/>
    <w:rPr>
      <w:i/>
      <w:iCs/>
    </w:rPr>
  </w:style>
  <w:style w:type="paragraph" w:styleId="ListParagraph">
    <w:name w:val="List Paragraph"/>
    <w:basedOn w:val="Normal"/>
    <w:uiPriority w:val="34"/>
    <w:qFormat/>
    <w:rsid w:val="0003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2019-03-15T06:47:00Z</cp:lastPrinted>
  <dcterms:created xsi:type="dcterms:W3CDTF">2019-05-17T13:29:00Z</dcterms:created>
  <dcterms:modified xsi:type="dcterms:W3CDTF">2019-05-17T13:47:00Z</dcterms:modified>
</cp:coreProperties>
</file>